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9A" w:rsidRPr="00832E9A" w:rsidRDefault="00832E9A" w:rsidP="00832E9A">
      <w:pPr>
        <w:rPr>
          <w:rFonts w:ascii="Times New Roman" w:hAnsi="Times New Roman" w:cs="Times New Roman"/>
          <w:b/>
          <w:bCs/>
        </w:rPr>
      </w:pPr>
      <w:r w:rsidRPr="00832E9A">
        <w:rPr>
          <w:rFonts w:ascii="Times New Roman" w:hAnsi="Times New Roman" w:cs="Times New Roman"/>
          <w:b/>
          <w:bCs/>
        </w:rPr>
        <w:t>ІМУННА ГІМНАСТИКА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32E9A" w:rsidRPr="00832E9A" w:rsidTr="00832E9A">
        <w:trPr>
          <w:tblCellSpacing w:w="0" w:type="dxa"/>
        </w:trPr>
        <w:tc>
          <w:tcPr>
            <w:tcW w:w="0" w:type="auto"/>
            <w:tcBorders>
              <w:top w:val="single" w:sz="6" w:space="0" w:color="418E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</w:rPr>
              <w:t>   Імунна система влаштована складно, але стратегія її дій проста: розпізнати ворога, мобілізувати сили та знищити його. І поки в організмі дотримується баланс, задуманий природою, ми захищені від багатьох неприємностей.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</w:rPr>
              <w:t>   Дослідження імунної системи показали, що природний механізм, який веде спо</w:t>
            </w:r>
            <w:r w:rsidR="003C27CE">
              <w:rPr>
                <w:rFonts w:ascii="Times New Roman" w:hAnsi="Times New Roman" w:cs="Times New Roman"/>
              </w:rPr>
              <w:t>стереження за імунітетом людин</w:t>
            </w:r>
            <w:r w:rsidR="003C27CE">
              <w:rPr>
                <w:rFonts w:ascii="Times New Roman" w:hAnsi="Times New Roman" w:cs="Times New Roman"/>
                <w:lang w:val="uk-UA"/>
              </w:rPr>
              <w:t>и</w:t>
            </w:r>
            <w:r w:rsidRPr="00832E9A">
              <w:rPr>
                <w:rFonts w:ascii="Times New Roman" w:hAnsi="Times New Roman" w:cs="Times New Roman"/>
              </w:rPr>
              <w:t xml:space="preserve"> - це емоції. Позитивні емоції змушують імунну систему підтримувати баланс, переважна корисна мікрофлора загальмовує процеси старіння і не дає розвинутися багатьо</w:t>
            </w:r>
            <w:r w:rsidR="003C27CE">
              <w:rPr>
                <w:rFonts w:ascii="Times New Roman" w:hAnsi="Times New Roman" w:cs="Times New Roman"/>
              </w:rPr>
              <w:t>м патологі</w:t>
            </w:r>
            <w:r w:rsidR="003C27CE">
              <w:rPr>
                <w:rFonts w:ascii="Times New Roman" w:hAnsi="Times New Roman" w:cs="Times New Roman"/>
                <w:lang w:val="uk-UA"/>
              </w:rPr>
              <w:t>ям</w:t>
            </w:r>
            <w:r w:rsidRPr="00832E9A">
              <w:rPr>
                <w:rFonts w:ascii="Times New Roman" w:hAnsi="Times New Roman" w:cs="Times New Roman"/>
              </w:rPr>
              <w:t>. Усілякі палички та коки (приклад, золотистий стафілокок), що живуть в організмі будь-якої люди</w:t>
            </w:r>
            <w:r w:rsidR="003C27CE">
              <w:rPr>
                <w:rFonts w:ascii="Times New Roman" w:hAnsi="Times New Roman" w:cs="Times New Roman"/>
              </w:rPr>
              <w:t>ни, вважаються умовно-патогенно</w:t>
            </w:r>
            <w:r w:rsidR="003C27CE">
              <w:rPr>
                <w:rFonts w:ascii="Times New Roman" w:hAnsi="Times New Roman" w:cs="Times New Roman"/>
                <w:lang w:val="uk-UA"/>
              </w:rPr>
              <w:t>ю</w:t>
            </w:r>
            <w:r w:rsidRPr="00832E9A">
              <w:rPr>
                <w:rFonts w:ascii="Times New Roman" w:hAnsi="Times New Roman" w:cs="Times New Roman"/>
              </w:rPr>
              <w:t xml:space="preserve"> флорою. Поки їх колонії не перевищують «критичної маси», вони абсолютно нешкідливі.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</w:rPr>
              <w:t>   Однак якщо захисні функції організму ослаблені в результаті негативних емоцій</w:t>
            </w:r>
            <w:r w:rsidR="003C27CE">
              <w:rPr>
                <w:rFonts w:ascii="Times New Roman" w:hAnsi="Times New Roman" w:cs="Times New Roman"/>
                <w:lang w:val="uk-UA"/>
              </w:rPr>
              <w:t xml:space="preserve"> ,</w:t>
            </w:r>
            <w:r w:rsidRPr="00832E9A">
              <w:rPr>
                <w:rFonts w:ascii="Times New Roman" w:hAnsi="Times New Roman" w:cs="Times New Roman"/>
              </w:rPr>
              <w:t xml:space="preserve"> до того ж людина починає приймати велику к</w:t>
            </w:r>
            <w:r w:rsidR="003C27CE">
              <w:rPr>
                <w:rFonts w:ascii="Times New Roman" w:hAnsi="Times New Roman" w:cs="Times New Roman"/>
              </w:rPr>
              <w:t>ількість ліків, різних «таблет</w:t>
            </w:r>
            <w:r w:rsidRPr="00832E9A">
              <w:rPr>
                <w:rFonts w:ascii="Times New Roman" w:hAnsi="Times New Roman" w:cs="Times New Roman"/>
              </w:rPr>
              <w:t>ованих» вітамінів, харчових добавок і т. п.</w:t>
            </w:r>
            <w:r w:rsidR="003C27C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832E9A">
              <w:rPr>
                <w:rFonts w:ascii="Times New Roman" w:hAnsi="Times New Roman" w:cs="Times New Roman"/>
              </w:rPr>
              <w:t xml:space="preserve"> ці мікроорганізми починають посилено розмножуватися і негативно впливати на роботу будь-якого органу, наприклад кишечника. Більше 100 трильйонів бактерій мешкають в кишечнику, і їх</w:t>
            </w:r>
            <w:r w:rsidR="003C27CE">
              <w:rPr>
                <w:rFonts w:ascii="Times New Roman" w:hAnsi="Times New Roman" w:cs="Times New Roman"/>
              </w:rPr>
              <w:t xml:space="preserve"> кількість залишається незмінн</w:t>
            </w:r>
            <w:r w:rsidR="003C27CE">
              <w:rPr>
                <w:rFonts w:ascii="Times New Roman" w:hAnsi="Times New Roman" w:cs="Times New Roman"/>
                <w:lang w:val="uk-UA"/>
              </w:rPr>
              <w:t>ою</w:t>
            </w:r>
            <w:r w:rsidRPr="00832E9A">
              <w:rPr>
                <w:rFonts w:ascii="Times New Roman" w:hAnsi="Times New Roman" w:cs="Times New Roman"/>
              </w:rPr>
              <w:t xml:space="preserve">. Кількість корисних і шкідливих бактерій збільшується тільки за рахунок витіснення «ворогів», будь-яке відхилення від нормального кількісного і якісного складу </w:t>
            </w:r>
            <w:r w:rsidR="003C27CE">
              <w:rPr>
                <w:rFonts w:ascii="Times New Roman" w:hAnsi="Times New Roman" w:cs="Times New Roman"/>
              </w:rPr>
              <w:t>кишкової мікрофлори - це вже ди</w:t>
            </w:r>
            <w:r w:rsidR="003C27CE">
              <w:rPr>
                <w:rFonts w:ascii="Times New Roman" w:hAnsi="Times New Roman" w:cs="Times New Roman"/>
                <w:lang w:val="uk-UA"/>
              </w:rPr>
              <w:t>з</w:t>
            </w:r>
            <w:r w:rsidRPr="00832E9A">
              <w:rPr>
                <w:rFonts w:ascii="Times New Roman" w:hAnsi="Times New Roman" w:cs="Times New Roman"/>
              </w:rPr>
              <w:t>бактеріоз.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</w:rPr>
              <w:t>   Кожна людина народжується з вродженим імунітетом. Набутий імунітет, як вказу</w:t>
            </w:r>
            <w:r w:rsidRPr="00832E9A">
              <w:rPr>
                <w:rFonts w:ascii="Times New Roman" w:hAnsi="Times New Roman" w:cs="Times New Roman"/>
                <w:lang w:val="uk-UA"/>
              </w:rPr>
              <w:t>є</w:t>
            </w:r>
            <w:r w:rsidRPr="00832E9A">
              <w:rPr>
                <w:rFonts w:ascii="Times New Roman" w:hAnsi="Times New Roman" w:cs="Times New Roman"/>
              </w:rPr>
              <w:t> назва</w:t>
            </w:r>
            <w:r w:rsidR="003C27C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832E9A">
              <w:rPr>
                <w:rFonts w:ascii="Times New Roman" w:hAnsi="Times New Roman" w:cs="Times New Roman"/>
              </w:rPr>
              <w:t> людина здобуває протягом життя. При народженні її імунна система ще не контактувала із зовнішнім світом, і не має «пам'яті» про різноманітні антиген</w:t>
            </w:r>
            <w:r w:rsidRPr="00832E9A">
              <w:rPr>
                <w:rFonts w:ascii="Times New Roman" w:hAnsi="Times New Roman" w:cs="Times New Roman"/>
                <w:lang w:val="uk-UA"/>
              </w:rPr>
              <w:t>и</w:t>
            </w:r>
            <w:r w:rsidRPr="00832E9A">
              <w:rPr>
                <w:rFonts w:ascii="Times New Roman" w:hAnsi="Times New Roman" w:cs="Times New Roman"/>
              </w:rPr>
              <w:t>. Вона навчається реагувати на кожен новий антиген, з яким стикається конкретна людина, і запам'ятовує його, тому придбаний імунітет дуже специфічний.</w:t>
            </w:r>
            <w:r w:rsidRPr="00832E9A">
              <w:rPr>
                <w:rFonts w:ascii="Times New Roman" w:hAnsi="Times New Roman" w:cs="Times New Roman"/>
                <w:lang w:val="uk-UA"/>
              </w:rPr>
              <w:t> Але системою тренувань формувати імунітет можливо. Ось деякі нескладні вправи: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1.     Одна рука на лобі, друга -  на потилиці , потримати 1 хв.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2.     Пощипувати краєчок вуха зверху – вниз ( тричі ).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3.     Легке потирання шкіри за вухом до лінії шийних лімфовузлів ( тричі ).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4.     Вдихаємо через одну носову порожнину, ви</w:t>
            </w:r>
            <w:r w:rsidR="003C27CE">
              <w:rPr>
                <w:rFonts w:ascii="Times New Roman" w:hAnsi="Times New Roman" w:cs="Times New Roman"/>
                <w:lang w:val="uk-UA"/>
              </w:rPr>
              <w:t>дихаємо через другу,  </w:t>
            </w:r>
            <w:r w:rsidRPr="00832E9A">
              <w:rPr>
                <w:rFonts w:ascii="Times New Roman" w:hAnsi="Times New Roman" w:cs="Times New Roman"/>
                <w:lang w:val="uk-UA"/>
              </w:rPr>
              <w:t>в одному напрямі та у зворотному почергово тричі.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5.     «Вмикання» - одна рука на пупковому кільці, вказівний палець іншої – над верхньою губою, середній – під нижньою. «Чистимо зуби» - 30 сек., потім змінити руки.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6.     Вказівний та великий пальці однієї руки розминають імунні точки ( нижній край другого ребра у грудини ), друга рука – на пупковому кільці – 30 сек.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7.     Одна рука на пупковому кільці , друга – хрестці , масажуємо точки 30 сек., змінити руки.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8.     Правою рукою дістаємо ліве стегно, лівою рукою – праве ( марш ) – 8 разів для кожного стегна 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9.     Лікоть однієї руки торкається протилежного стегна – 8 р.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10.  «Вимітання пилу» з-під коліна двома руками – 30 сек.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11.  Пощипування Ахіллового сухожилля – 30  сек.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lastRenderedPageBreak/>
              <w:t>12.  «Одягання панчохи» :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-  передньо – задньою поверхнею  - тричі ( від кінчиків пальців до пахової складки );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-  боковими поверхнями - тричі ( від кінчиків пальців до пахової складки );</w:t>
            </w:r>
          </w:p>
          <w:p w:rsidR="00832E9A" w:rsidRPr="00832E9A" w:rsidRDefault="00947D01" w:rsidP="00832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13. «Одягання рукавич</w:t>
            </w:r>
            <w:bookmarkStart w:id="0" w:name="_GoBack"/>
            <w:bookmarkEnd w:id="0"/>
            <w:r w:rsidR="00832E9A" w:rsidRPr="00832E9A">
              <w:rPr>
                <w:rFonts w:ascii="Times New Roman" w:hAnsi="Times New Roman" w:cs="Times New Roman"/>
                <w:lang w:val="uk-UA"/>
              </w:rPr>
              <w:t>ок»:</w:t>
            </w:r>
          </w:p>
          <w:p w:rsidR="00832E9A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-   передньо – задньою поверхнею  - тричі ( від кінчиків пальців до передпліччя );</w:t>
            </w:r>
          </w:p>
          <w:p w:rsidR="00D3297D" w:rsidRPr="00832E9A" w:rsidRDefault="00832E9A" w:rsidP="00832E9A">
            <w:pPr>
              <w:rPr>
                <w:rFonts w:ascii="Times New Roman" w:hAnsi="Times New Roman" w:cs="Times New Roman"/>
              </w:rPr>
            </w:pPr>
            <w:r w:rsidRPr="00832E9A">
              <w:rPr>
                <w:rFonts w:ascii="Times New Roman" w:hAnsi="Times New Roman" w:cs="Times New Roman"/>
                <w:lang w:val="uk-UA"/>
              </w:rPr>
              <w:t>боковими поверхнями - тричі( від кінчиків пальців до передпліччя )</w:t>
            </w:r>
          </w:p>
        </w:tc>
      </w:tr>
    </w:tbl>
    <w:p w:rsidR="00C756BF" w:rsidRPr="00832E9A" w:rsidRDefault="00947D01">
      <w:pPr>
        <w:rPr>
          <w:rFonts w:ascii="Times New Roman" w:hAnsi="Times New Roman" w:cs="Times New Roman"/>
        </w:rPr>
      </w:pPr>
    </w:p>
    <w:sectPr w:rsidR="00C756BF" w:rsidRPr="008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9A"/>
    <w:rsid w:val="003C27CE"/>
    <w:rsid w:val="00790331"/>
    <w:rsid w:val="00805E09"/>
    <w:rsid w:val="00832E9A"/>
    <w:rsid w:val="00947D01"/>
    <w:rsid w:val="00D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2014-01-04T08:49:00Z</dcterms:created>
  <dcterms:modified xsi:type="dcterms:W3CDTF">2014-01-05T20:10:00Z</dcterms:modified>
</cp:coreProperties>
</file>